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-810" w:firstLine="0"/>
        <w:rPr>
          <w:rFonts w:ascii="Racing Sans One" w:cs="Racing Sans One" w:eastAsia="Racing Sans One" w:hAnsi="Racing Sans One"/>
          <w:b w:val="1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b w:val="1"/>
          <w:sz w:val="28"/>
          <w:szCs w:val="28"/>
          <w:rtl w:val="0"/>
        </w:rPr>
        <w:t xml:space="preserve">Behavior Standard for Program Participants:</w:t>
      </w:r>
    </w:p>
    <w:p w:rsidR="00000000" w:rsidDel="00000000" w:rsidP="00000000" w:rsidRDefault="00000000" w:rsidRPr="00000000" w14:paraId="00000003">
      <w:pPr>
        <w:ind w:left="0" w:right="-810" w:firstLine="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Participants will review and acknowledge the Participant Code of Ethics as part of their registration documentation. </w:t>
      </w:r>
    </w:p>
    <w:p w:rsidR="00000000" w:rsidDel="00000000" w:rsidP="00000000" w:rsidRDefault="00000000" w:rsidRPr="00000000" w14:paraId="00000004">
      <w:pPr>
        <w:ind w:left="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i. Participants shall abide by the following Code of Ethics. Specifically, the participant will: </w:t>
      </w:r>
    </w:p>
    <w:p w:rsidR="00000000" w:rsidDel="00000000" w:rsidP="00000000" w:rsidRDefault="00000000" w:rsidRPr="00000000" w14:paraId="00000005">
      <w:pPr>
        <w:ind w:left="72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1. Treat officials, coaches, opponents and teammates with respect. </w:t>
      </w:r>
    </w:p>
    <w:p w:rsidR="00000000" w:rsidDel="00000000" w:rsidP="00000000" w:rsidRDefault="00000000" w:rsidRPr="00000000" w14:paraId="00000006">
      <w:pPr>
        <w:ind w:left="72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2. Accept victory with modesty, defeat gracefully and never quit. </w:t>
      </w:r>
    </w:p>
    <w:p w:rsidR="00000000" w:rsidDel="00000000" w:rsidP="00000000" w:rsidRDefault="00000000" w:rsidRPr="00000000" w14:paraId="00000007">
      <w:pPr>
        <w:ind w:left="72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3. Control his/her emotions at all times and never argue with officials. </w:t>
      </w:r>
    </w:p>
    <w:p w:rsidR="00000000" w:rsidDel="00000000" w:rsidP="00000000" w:rsidRDefault="00000000" w:rsidRPr="00000000" w14:paraId="00000008">
      <w:pPr>
        <w:ind w:left="72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4. Accept decisions as they are made and abide by them. </w:t>
      </w:r>
    </w:p>
    <w:p w:rsidR="00000000" w:rsidDel="00000000" w:rsidP="00000000" w:rsidRDefault="00000000" w:rsidRPr="00000000" w14:paraId="00000009">
      <w:pPr>
        <w:ind w:left="72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5. Never swear, cheat, or “grandstand”. </w:t>
      </w:r>
    </w:p>
    <w:p w:rsidR="00000000" w:rsidDel="00000000" w:rsidP="00000000" w:rsidRDefault="00000000" w:rsidRPr="00000000" w14:paraId="0000000A">
      <w:pPr>
        <w:ind w:left="1440" w:right="-810" w:firstLine="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6. Keep physically and mentally fit and observe training rules set by his/her coach. </w:t>
      </w:r>
    </w:p>
    <w:p w:rsidR="00000000" w:rsidDel="00000000" w:rsidP="00000000" w:rsidRDefault="00000000" w:rsidRPr="00000000" w14:paraId="0000000B">
      <w:pPr>
        <w:ind w:left="72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7. Use one’s influence on and off the field to help develop good spectator </w:t>
      </w:r>
    </w:p>
    <w:p w:rsidR="00000000" w:rsidDel="00000000" w:rsidP="00000000" w:rsidRDefault="00000000" w:rsidRPr="00000000" w14:paraId="0000000C">
      <w:pPr>
        <w:ind w:left="72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sportsmanship. </w:t>
      </w:r>
    </w:p>
    <w:p w:rsidR="00000000" w:rsidDel="00000000" w:rsidP="00000000" w:rsidRDefault="00000000" w:rsidRPr="00000000" w14:paraId="0000000D">
      <w:pPr>
        <w:ind w:left="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Violations of the Code of Ethics we will reviewed by the board.  The Board shall have the latitude to take any of the following actions:</w:t>
      </w:r>
    </w:p>
    <w:p w:rsidR="00000000" w:rsidDel="00000000" w:rsidP="00000000" w:rsidRDefault="00000000" w:rsidRPr="00000000" w14:paraId="0000000F">
      <w:pPr>
        <w:ind w:left="720" w:right="-810" w:firstLine="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 i. Issue a warning to and/or require an apology from the director/officer, coach, child or parent/guardian. </w:t>
      </w:r>
    </w:p>
    <w:p w:rsidR="00000000" w:rsidDel="00000000" w:rsidP="00000000" w:rsidRDefault="00000000" w:rsidRPr="00000000" w14:paraId="00000010">
      <w:pPr>
        <w:ind w:left="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ii. Probation. </w:t>
      </w:r>
    </w:p>
    <w:p w:rsidR="00000000" w:rsidDel="00000000" w:rsidP="00000000" w:rsidRDefault="00000000" w:rsidRPr="00000000" w14:paraId="00000011">
      <w:pPr>
        <w:ind w:left="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iii. One game suspension. </w:t>
      </w:r>
    </w:p>
    <w:p w:rsidR="00000000" w:rsidDel="00000000" w:rsidP="00000000" w:rsidRDefault="00000000" w:rsidRPr="00000000" w14:paraId="00000012">
      <w:pPr>
        <w:ind w:left="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iv. Multiple game suspensions. </w:t>
      </w:r>
    </w:p>
    <w:p w:rsidR="00000000" w:rsidDel="00000000" w:rsidP="00000000" w:rsidRDefault="00000000" w:rsidRPr="00000000" w14:paraId="00000013">
      <w:pPr>
        <w:ind w:left="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v. Season suspension. </w:t>
      </w:r>
    </w:p>
    <w:p w:rsidR="00000000" w:rsidDel="00000000" w:rsidP="00000000" w:rsidRDefault="00000000" w:rsidRPr="00000000" w14:paraId="00000014">
      <w:pPr>
        <w:ind w:left="0" w:right="-810" w:firstLine="720"/>
        <w:rPr>
          <w:rFonts w:ascii="Racing Sans One" w:cs="Racing Sans One" w:eastAsia="Racing Sans One" w:hAnsi="Racing Sans One"/>
          <w:sz w:val="28"/>
          <w:szCs w:val="28"/>
        </w:rPr>
      </w:pPr>
      <w:r w:rsidDel="00000000" w:rsidR="00000000" w:rsidRPr="00000000">
        <w:rPr>
          <w:rFonts w:ascii="Racing Sans One" w:cs="Racing Sans One" w:eastAsia="Racing Sans One" w:hAnsi="Racing Sans One"/>
          <w:sz w:val="28"/>
          <w:szCs w:val="28"/>
          <w:rtl w:val="0"/>
        </w:rPr>
        <w:t xml:space="preserve">vi. Permanent expulsion from the program</w:t>
      </w:r>
    </w:p>
    <w:sectPr>
      <w:headerReference r:id="rId6" w:type="default"/>
      <w:pgSz w:h="15840" w:w="12240"/>
      <w:pgMar w:bottom="1440" w:top="1440" w:left="81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cing Sans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Racing Sans One" w:cs="Racing Sans One" w:eastAsia="Racing Sans One" w:hAnsi="Racing Sans One"/>
        <w:sz w:val="36"/>
        <w:szCs w:val="36"/>
      </w:rPr>
    </w:pPr>
    <w:r w:rsidDel="00000000" w:rsidR="00000000" w:rsidRPr="00000000">
      <w:rPr>
        <w:rFonts w:ascii="Racing Sans One" w:cs="Racing Sans One" w:eastAsia="Racing Sans One" w:hAnsi="Racing Sans One"/>
        <w:sz w:val="36"/>
        <w:szCs w:val="36"/>
        <w:rtl w:val="0"/>
      </w:rPr>
      <w:t xml:space="preserve">Wells-Ogunquit Youth Football and Cheering Association</w:t>
    </w:r>
  </w:p>
  <w:p w:rsidR="00000000" w:rsidDel="00000000" w:rsidP="00000000" w:rsidRDefault="00000000" w:rsidRPr="00000000" w14:paraId="00000016">
    <w:pPr>
      <w:jc w:val="center"/>
      <w:rPr>
        <w:rFonts w:ascii="Racing Sans One" w:cs="Racing Sans One" w:eastAsia="Racing Sans One" w:hAnsi="Racing Sans One"/>
        <w:sz w:val="24"/>
        <w:szCs w:val="24"/>
      </w:rPr>
    </w:pPr>
    <w:r w:rsidDel="00000000" w:rsidR="00000000" w:rsidRPr="00000000">
      <w:rPr>
        <w:rFonts w:ascii="Racing Sans One" w:cs="Racing Sans One" w:eastAsia="Racing Sans One" w:hAnsi="Racing Sans One"/>
        <w:sz w:val="24"/>
        <w:szCs w:val="24"/>
        <w:rtl w:val="0"/>
      </w:rPr>
      <w:t xml:space="preserve">[excerpt from Policies and Procedures]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cingSans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